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66" w:rsidRPr="00263466" w:rsidRDefault="00263466" w:rsidP="00263466">
      <w:pPr>
        <w:shd w:val="clear" w:color="auto" w:fill="FFFFFF"/>
        <w:spacing w:before="150" w:after="150" w:line="240" w:lineRule="auto"/>
        <w:jc w:val="center"/>
        <w:outlineLvl w:val="1"/>
        <w:rPr>
          <w:rFonts w:ascii="MuseoSansCyrl-500" w:eastAsia="Times New Roman" w:hAnsi="MuseoSansCyrl-500" w:cs="Times New Roman"/>
          <w:sz w:val="36"/>
          <w:szCs w:val="36"/>
          <w:lang w:eastAsia="ru-RU"/>
        </w:rPr>
      </w:pPr>
      <w:r w:rsidRPr="00263466">
        <w:rPr>
          <w:rFonts w:ascii="MuseoSansCyrl-500" w:eastAsia="Times New Roman" w:hAnsi="MuseoSansCyrl-500" w:cs="Times New Roman"/>
          <w:sz w:val="36"/>
          <w:szCs w:val="36"/>
          <w:lang w:eastAsia="ru-RU"/>
        </w:rPr>
        <w:t>ДЕНЬ ЗДОРОВОГО РЕБЕНКА</w:t>
      </w:r>
      <w:bookmarkStart w:id="0" w:name="_GoBack"/>
      <w:bookmarkEnd w:id="0"/>
    </w:p>
    <w:p w:rsidR="00263466" w:rsidRPr="00263466" w:rsidRDefault="00263466" w:rsidP="002634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Главная цель Дня здорового </w:t>
      </w:r>
      <w:proofErr w:type="gramStart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ребенка  —</w:t>
      </w:r>
      <w:proofErr w:type="gramEnd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отсутствие случайных встреч детей, обратившихся по заболеванию и здоровых детей. В специально отведенные часы для профилактического </w:t>
      </w:r>
      <w:proofErr w:type="gramStart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приема  пациенты</w:t>
      </w:r>
      <w:proofErr w:type="gramEnd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 0 до 6 лет  могут встретится только со здоровыми детьми, не представляющими никакой инфекционной опасности.</w:t>
      </w:r>
    </w:p>
    <w:p w:rsidR="00263466" w:rsidRPr="00263466" w:rsidRDefault="00263466" w:rsidP="002634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46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Вторник и четверг считаются Днем</w:t>
      </w: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Pr="0026346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здорового ребенка</w:t>
      </w: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 </w:t>
      </w:r>
      <w:r w:rsidRPr="0026346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когда в поликлинику</w:t>
      </w: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идут дети для профилактического осмотра, дети перед вакцинацией, в том числе груднички. В эти дни прием детей старше 6 лет не ведется, а так же в эти дни нет </w:t>
      </w:r>
      <w:proofErr w:type="gramStart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приема  больных</w:t>
      </w:r>
      <w:proofErr w:type="gramEnd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детей.</w:t>
      </w:r>
    </w:p>
    <w:p w:rsidR="00263466" w:rsidRPr="00263466" w:rsidRDefault="00263466" w:rsidP="00263466">
      <w:pPr>
        <w:shd w:val="clear" w:color="auto" w:fill="FFFFFF"/>
        <w:spacing w:before="150" w:after="150" w:line="450" w:lineRule="atLeast"/>
        <w:outlineLvl w:val="2"/>
        <w:rPr>
          <w:rFonts w:ascii="MuseoSansCyrl-500" w:eastAsia="Times New Roman" w:hAnsi="MuseoSansCyrl-500" w:cs="Times New Roman"/>
          <w:color w:val="363636"/>
          <w:sz w:val="30"/>
          <w:szCs w:val="30"/>
          <w:lang w:eastAsia="ru-RU"/>
        </w:rPr>
      </w:pPr>
      <w:r w:rsidRPr="00263466">
        <w:rPr>
          <w:rFonts w:ascii="MuseoSansCyrl-500" w:eastAsia="Times New Roman" w:hAnsi="MuseoSansCyrl-500" w:cs="Times New Roman"/>
          <w:color w:val="363636"/>
          <w:sz w:val="30"/>
          <w:szCs w:val="30"/>
          <w:lang w:eastAsia="ru-RU"/>
        </w:rPr>
        <w:t>ПРОФИЛАКТИЧЕСКИЙ ПРИЕМ ПРОХОДИТ ПО СЛЕДУЮЩЕМУ ПЛАНУ:</w:t>
      </w:r>
    </w:p>
    <w:p w:rsidR="00263466" w:rsidRPr="00263466" w:rsidRDefault="00263466" w:rsidP="0026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подробный опрос родителей о жалобах на момент осмотра;</w:t>
      </w:r>
    </w:p>
    <w:p w:rsidR="00263466" w:rsidRPr="00263466" w:rsidRDefault="00263466" w:rsidP="0026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оценка результатов профилактически анализов, выписок узких специалистов с профилактическим заключением, амбулаторной участковой карты </w:t>
      </w:r>
      <w:proofErr w:type="gramStart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малыша  и</w:t>
      </w:r>
      <w:proofErr w:type="gramEnd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прививочного сертификата;</w:t>
      </w:r>
    </w:p>
    <w:p w:rsidR="00263466" w:rsidRPr="00263466" w:rsidRDefault="00263466" w:rsidP="0026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осмотр ребенка </w:t>
      </w:r>
      <w:proofErr w:type="gramStart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 проверка</w:t>
      </w:r>
      <w:proofErr w:type="gramEnd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всех органов и систем путем осмотра, прослушивания, прощупывания, простукивания). Малышу проводится взвешивание и измерение роста, диагностика имеющихся рефлексов и навыков на момент осмотра.</w:t>
      </w:r>
    </w:p>
    <w:p w:rsidR="00263466" w:rsidRPr="00263466" w:rsidRDefault="00263466" w:rsidP="002634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</w:t>
      </w:r>
      <w:proofErr w:type="gramStart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 же</w:t>
      </w:r>
      <w:proofErr w:type="gramEnd"/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:rsidR="00263466" w:rsidRPr="00263466" w:rsidRDefault="00263466" w:rsidP="002634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634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 День здорового ребенка.</w:t>
      </w:r>
    </w:p>
    <w:p w:rsidR="0031194F" w:rsidRDefault="0031194F"/>
    <w:sectPr w:rsidR="0031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5ECF"/>
    <w:multiLevelType w:val="multilevel"/>
    <w:tmpl w:val="ED26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6"/>
    <w:rsid w:val="00263466"/>
    <w:rsid w:val="003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F41A-1319-4165-9ABE-BD8F2BD6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</cp:revision>
  <dcterms:created xsi:type="dcterms:W3CDTF">2024-01-31T10:43:00Z</dcterms:created>
  <dcterms:modified xsi:type="dcterms:W3CDTF">2024-01-31T10:44:00Z</dcterms:modified>
</cp:coreProperties>
</file>